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Xd60a46a48fdbfcdb884011acc460b812fc38b40"/>
      <w:r>
        <w:t xml:space="preserve">Örnek Arsa Satış Vaadi ve İnşaat Sözleşmesi</w:t>
      </w:r>
      <w:bookmarkEnd w:id="20"/>
    </w:p>
    <w:p>
      <w:pPr>
        <w:pStyle w:val="FirstParagraph"/>
      </w:pPr>
      <w:r>
        <w:rPr>
          <w:b/>
        </w:rPr>
        <w:t xml:space="preserve">SÖZLEŞME</w:t>
      </w:r>
    </w:p>
    <w:p>
      <w:pPr>
        <w:pStyle w:val="BodyText"/>
      </w:pPr>
      <w:r>
        <w:rPr>
          <w:b/>
        </w:rPr>
        <w:t xml:space="preserve">1. TARAFLAR</w:t>
      </w:r>
    </w:p>
    <w:p>
      <w:pPr>
        <w:pStyle w:val="BodyText"/>
      </w:pPr>
      <w:r>
        <w:t xml:space="preserve">Bir tarafta [Arsa Sahibi Adresi] adresinde ikamet eden [Arsa Sahibi Adı Soyadı/Unvanı] (bundan sonra</w:t>
      </w:r>
      <w:r>
        <w:t xml:space="preserve"> </w:t>
      </w:r>
      <w:r>
        <w:t xml:space="preserve">“</w:t>
      </w:r>
      <w:r>
        <w:t xml:space="preserve">SATICI/ARSA SAHİBİ</w:t>
      </w:r>
      <w:r>
        <w:t xml:space="preserve">”</w:t>
      </w:r>
      <w:r>
        <w:t xml:space="preserve"> </w:t>
      </w:r>
      <w:r>
        <w:t xml:space="preserve">olarak anılacaktır) ile diğer tarafta merkezi [Alıcı/Yüklenici Şirket Adresi] adresinde bulunan [Alıcı/Yüklenici Şirket Unvanı] (bundan sonra</w:t>
      </w:r>
      <w:r>
        <w:t xml:space="preserve"> </w:t>
      </w:r>
      <w:r>
        <w:t xml:space="preserve">“</w:t>
      </w:r>
      <w:r>
        <w:t xml:space="preserve">ALICI/YÜKLENİCİ</w:t>
      </w:r>
      <w:r>
        <w:t xml:space="preserve">”</w:t>
      </w:r>
      <w:r>
        <w:t xml:space="preserve"> </w:t>
      </w:r>
      <w:r>
        <w:t xml:space="preserve">olarak anılacaktır) arasında aşağıdaki şartlarla işbu Arsa Satış Vaadi ve İnşaat Sözleşmesi (bundan sonra</w:t>
      </w:r>
      <w:r>
        <w:t xml:space="preserve"> </w:t>
      </w:r>
      <w:r>
        <w:t xml:space="preserve">“</w:t>
      </w:r>
      <w:r>
        <w:t xml:space="preserve">Sözleşme</w:t>
      </w:r>
      <w:r>
        <w:t xml:space="preserve">”</w:t>
      </w:r>
      <w:r>
        <w:t xml:space="preserve"> </w:t>
      </w:r>
      <w:r>
        <w:t xml:space="preserve">olarak anılacaktır) noter huzurunda düzenlenmiştir.</w:t>
      </w:r>
    </w:p>
    <w:p>
      <w:pPr>
        <w:pStyle w:val="BodyText"/>
      </w:pPr>
      <w:r>
        <w:rPr>
          <w:b/>
        </w:rPr>
        <w:t xml:space="preserve">2. SÖZLEŞMENİN KONUSU</w:t>
      </w:r>
    </w:p>
    <w:p>
      <w:pPr>
        <w:pStyle w:val="BodyText"/>
      </w:pPr>
      <w:r>
        <w:t xml:space="preserve">İşbu Sözleşme’nin konusu, SATICI/ARSA SAHİBİ’ne ait, [Tapu Bilgileri: İli, İlçesi, Mahallesi, Ada No, Parsel No] adresinde kain taşınmazın (bundan sonra</w:t>
      </w:r>
      <w:r>
        <w:t xml:space="preserve"> </w:t>
      </w:r>
      <w:r>
        <w:t xml:space="preserve">“</w:t>
      </w:r>
      <w:r>
        <w:t xml:space="preserve">Arsa</w:t>
      </w:r>
      <w:r>
        <w:t xml:space="preserve">”</w:t>
      </w:r>
      <w:r>
        <w:t xml:space="preserve"> </w:t>
      </w:r>
      <w:r>
        <w:t xml:space="preserve">olarak anılacaktır) [Belirlenen Arsa Payı Oranı, örn: tamamının, 1/2 hissesinin vb.] ALICI/YÜKLENİCİ’ye satışının vaadi ve ALICI/YÜKLENİCİ tarafından bu Arsa üzerine, onaylı projelerine ve teknik şartnameye uygun olarak inşaat yapılması ve inşaat sonucunda ortaya çıkacak bağımsız bölümlerin taraflar arasında belirlenen oranlarda paylaşılmasıdır.</w:t>
      </w:r>
    </w:p>
    <w:p>
      <w:pPr>
        <w:pStyle w:val="BodyText"/>
      </w:pPr>
      <w:r>
        <w:rPr>
          <w:b/>
        </w:rPr>
        <w:t xml:space="preserve">3. SATIŞ VAADİ VE BEDELİ</w:t>
      </w:r>
    </w:p>
    <w:p>
      <w:pPr>
        <w:pStyle w:val="BodyText"/>
      </w:pPr>
      <w:r>
        <w:t xml:space="preserve">SATICI/ARSA SAHİBİ, işbu Sözleşme ile yukarıda tapu bilgileri verilen Arsa’nın [Belirlenen Arsa Payı Oranı] hissesini, Sözleşme’de belirtilen şartlar yerine getirildiğinde ALICI/YÜKLENİCİ’ye [Satış Bedeli] TL bedelle satmayı gayrikabili rücu olarak vaat ve taahhüt eder.</w:t>
      </w:r>
    </w:p>
    <w:p>
      <w:pPr>
        <w:pStyle w:val="BodyText"/>
      </w:pPr>
      <w:r>
        <w:t xml:space="preserve">Satış bedeli [Ödeme Şekli: Nakden, inşaat maliyetine mahsuben, bağımsız bölüm karşılığı vb.] olarak ödenecektir.</w:t>
      </w:r>
    </w:p>
    <w:p>
      <w:pPr>
        <w:pStyle w:val="BodyText"/>
      </w:pPr>
      <w:r>
        <w:t xml:space="preserve">(Eğer kat karşılığı modeli ise, satış bedeli yerine paylaşım oranı belirtilir ve bu madde ona göre düzenlenir.)</w:t>
      </w:r>
    </w:p>
    <w:p>
      <w:pPr>
        <w:pStyle w:val="BodyText"/>
      </w:pPr>
      <w:r>
        <w:rPr>
          <w:b/>
        </w:rPr>
        <w:t xml:space="preserve">4. İNŞAATIN YAPIMI VE NİTELİKLERİ</w:t>
      </w:r>
    </w:p>
    <w:p>
      <w:pPr>
        <w:pStyle w:val="BodyText"/>
      </w:pPr>
      <w:r>
        <w:t xml:space="preserve">ALICI/YÜKLENİCİ, Arsa üzerine, ekli projelerde (Mimari, Statik, Elektrik, Mekanik vb.) ve teknik şartnamede detayları belirtilen niteliklerde, [Yapı Türü: Apartman, Villa, İş Merkezi vb.] inşaatını, tüm masrafları (malzeme, işçilik, ruhsat harçları, sigorta, vergiler vb.) kendisine ait olmak üzere, fen ve sanat kurallarına, imar mevzuatına ve ilgili diğer yasal düzenlemelere uygun olarak yapmayı ve süresi içinde tamamlayarak iskan ruhsatını almayı taahhüt eder.</w:t>
      </w:r>
    </w:p>
    <w:p>
      <w:pPr>
        <w:pStyle w:val="BodyText"/>
      </w:pPr>
      <w:r>
        <w:t xml:space="preserve">İnşaatın teknik özellikleri, kullanılacak malzemelerin marka ve kaliteleri ekli teknik şartnamede ayrıntılı olarak belirtilmiştir.</w:t>
      </w:r>
    </w:p>
    <w:p>
      <w:pPr>
        <w:pStyle w:val="BodyText"/>
      </w:pPr>
      <w:r>
        <w:rPr>
          <w:b/>
        </w:rPr>
        <w:t xml:space="preserve">5. BAĞIMSIZ BÖLÜMLERİN PAYLAŞIMI (Kat Karşılığı Modeli ise)</w:t>
      </w:r>
    </w:p>
    <w:p>
      <w:pPr>
        <w:pStyle w:val="BodyText"/>
      </w:pPr>
      <w:r>
        <w:t xml:space="preserve">(Eğer Sözleşme kat karşılığı esasına dayanıyorsa bu madde eklenir, aksi halde çıkarılır veya satış bedeli ödemesine göre düzenlenir.)</w:t>
      </w:r>
    </w:p>
    <w:p>
      <w:pPr>
        <w:pStyle w:val="BodyText"/>
      </w:pPr>
      <w:r>
        <w:t xml:space="preserve">İnşaat tamamlandıktan sonra ortaya çıkacak toplam [Sayı] adet bağımsız bölümün paylaşımı aşağıdaki şekilde yapılacaktır:</w:t>
      </w:r>
    </w:p>
    <w:p>
      <w:pPr>
        <w:numPr>
          <w:ilvl w:val="0"/>
          <w:numId w:val="1001"/>
        </w:numPr>
        <w:pStyle w:val="Compact"/>
      </w:pPr>
      <w:r>
        <w:rPr>
          <w:b/>
        </w:rPr>
        <w:t xml:space="preserve">SATICI/ARSA SAHİBİ’ne Ait Olacak Bağımsız Bölümler:</w:t>
      </w:r>
      <w:r>
        <w:t xml:space="preserve"> </w:t>
      </w:r>
      <w:r>
        <w:t xml:space="preserve">[Bağımsız Bölüm Numaraları ve Nitelikleri Listesi] Toplam [Sayı] adet.</w:t>
      </w:r>
    </w:p>
    <w:p>
      <w:pPr>
        <w:numPr>
          <w:ilvl w:val="0"/>
          <w:numId w:val="1001"/>
        </w:numPr>
        <w:pStyle w:val="Compact"/>
      </w:pPr>
      <w:r>
        <w:rPr>
          <w:b/>
        </w:rPr>
        <w:t xml:space="preserve">ALICI/YÜKLENİCİ’ye Ait Olacak Bağımsız Bölümler:</w:t>
      </w:r>
      <w:r>
        <w:t xml:space="preserve"> </w:t>
      </w:r>
      <w:r>
        <w:t xml:space="preserve">[Bağımsız Bölüm Numaraları ve Nitelikleri Listesi] Toplam [Sayı] adet.</w:t>
      </w:r>
    </w:p>
    <w:p>
      <w:pPr>
        <w:pStyle w:val="FirstParagraph"/>
      </w:pPr>
      <w:r>
        <w:t xml:space="preserve">Paylaşım planı, ekli vaziyet planı ve kat planları üzerinde işaretlenerek Sözleşme’nin ayrılmaz bir parçası haline getirilmiştir.</w:t>
      </w:r>
    </w:p>
    <w:p>
      <w:pPr>
        <w:pStyle w:val="BodyText"/>
      </w:pPr>
      <w:r>
        <w:rPr>
          <w:b/>
        </w:rPr>
        <w:t xml:space="preserve">6. İNŞAAT SÜRESİ VE TESLİM</w:t>
      </w:r>
    </w:p>
    <w:p>
      <w:pPr>
        <w:pStyle w:val="BodyText"/>
      </w:pPr>
      <w:r>
        <w:t xml:space="preserve">İnşaat ruhsatının alınmasını müteakip [Süre] gün içinde yer teslimi yapılacak ve inşaat başlayacaktır. İnşaatın toplam süresi, yer teslimi tarihinden itibaren [Süre] ( [Yazıyla] ) aydır. ALICI/YÜKLENİCİ, bu süre içinde inşaatı tamamlayarak (varsa) SATICI/ARSA SAHİBİ’ne ait bağımsız bölümleri teslim etmek ve iskan ruhsatını almakla yükümlüdür.</w:t>
      </w:r>
    </w:p>
    <w:p>
      <w:pPr>
        <w:pStyle w:val="BodyText"/>
      </w:pPr>
      <w:r>
        <w:rPr>
          <w:b/>
        </w:rPr>
        <w:t xml:space="preserve">7. TAPU DEVRİ, ŞERH VE KAT İRTİFAKI/MÜLKİYETİ</w:t>
      </w:r>
    </w:p>
    <w:p>
      <w:pPr>
        <w:pStyle w:val="BodyText"/>
      </w:pPr>
      <w:r>
        <w:t xml:space="preserve">İşbu satış vaadi sözleşmesi, imzalanmasını müteakip [Süre] içinde tapu siciline şerh edilecektir. Şerh masrafları [Taraf Belirtilir]’a aittir.</w:t>
      </w:r>
    </w:p>
    <w:p>
      <w:pPr>
        <w:pStyle w:val="BodyText"/>
      </w:pPr>
      <w:r>
        <w:t xml:space="preserve">SATICI/ARSA SAHİBİ, [Devir Şartı: İnşaatın belirli bir seviyeye gelmesi, ödemenin tamamlanması vb.] şartının gerçekleşmesini müteakip [Süre] içinde Arsa’nın vaat edilen hissesinin mülkiyetini ALICI/YÜKLENİCİ’ye devretmeyi taahhüt eder. Tapu devir harçları [Tarafların Paylaşım Oranı Belirtilir] oranında ödenecektir.</w:t>
      </w:r>
    </w:p>
    <w:p>
      <w:pPr>
        <w:pStyle w:val="BodyText"/>
      </w:pPr>
      <w:r>
        <w:t xml:space="preserve">Kat irtifakı/mülkiyeti kurulması işlemleri ALICI/YÜKLENİCİ tarafından takip edilecek ve masrafları ALICI/YÜKLENİCİ’ye ait olacaktır.</w:t>
      </w:r>
    </w:p>
    <w:p>
      <w:pPr>
        <w:pStyle w:val="BodyText"/>
      </w:pPr>
      <w:r>
        <w:rPr>
          <w:b/>
        </w:rPr>
        <w:t xml:space="preserve">8. TEMİNAT</w:t>
      </w:r>
    </w:p>
    <w:p>
      <w:pPr>
        <w:pStyle w:val="BodyText"/>
      </w:pPr>
      <w:r>
        <w:t xml:space="preserve">(Gerekiyorsa) ALICI/YÜKLENİCİ, işin zamanında ve Sözleşme’ye uygun olarak tamamlanmasının ve/veya satış bedelinin ödenmesinin teminatı olarak, Sözleşme imzası ile birlikte SATICI/ARSA SAHİBİ’ne [Teminat Türü ve Tutarı] verecektir.</w:t>
      </w:r>
    </w:p>
    <w:p>
      <w:pPr>
        <w:pStyle w:val="BodyText"/>
      </w:pPr>
      <w:r>
        <w:rPr>
          <w:b/>
        </w:rPr>
        <w:t xml:space="preserve">9. VERGİ, HARÇ VE MASRAFLAR</w:t>
      </w:r>
    </w:p>
    <w:p>
      <w:pPr>
        <w:pStyle w:val="BodyText"/>
      </w:pPr>
      <w:r>
        <w:t xml:space="preserve">İşbu Sözleşme’nin noter masrafları ve tapuya şerh masrafları [Taraf Belirtilir]’a aittir. İnşaat ruhsatı, iskan ruhsatı harçları, SGK primleri ve inşaatla ilgili her türlü vergi, resim, harç ve masraflar ALICI/YÜKLENİCİ’ye aittir. Tapu devir harçları Madde 7’de belirtildiği şekilde ödenecektir.</w:t>
      </w:r>
    </w:p>
    <w:p>
      <w:pPr>
        <w:pStyle w:val="BodyText"/>
      </w:pPr>
      <w:r>
        <w:rPr>
          <w:b/>
        </w:rPr>
        <w:t xml:space="preserve">10. GARANTİ</w:t>
      </w:r>
    </w:p>
    <w:p>
      <w:pPr>
        <w:pStyle w:val="BodyText"/>
      </w:pPr>
      <w:r>
        <w:t xml:space="preserve">ALICI/YÜKLENİCİ tarafından yapılan inşaat, iskan ruhsatı alınma tarihinden itibaren [Süre] yıl süreyle ALICI/YÜKLENİCİ garantisi altındadır.</w:t>
      </w:r>
    </w:p>
    <w:p>
      <w:pPr>
        <w:pStyle w:val="BodyText"/>
      </w:pPr>
      <w:r>
        <w:rPr>
          <w:b/>
        </w:rPr>
        <w:t xml:space="preserve">11. CAYMA VE CEZAİ ŞART</w:t>
      </w:r>
    </w:p>
    <w:p>
      <w:pPr>
        <w:pStyle w:val="BodyText"/>
      </w:pPr>
      <w:r>
        <w:t xml:space="preserve">Taraflardan herhangi birinin işbu Sözleşme’deki yükümlülüklerini yerine getirmemesi (örneğin SATICI’nın tapuyu devretmemesi, ALICI’nın inşaata başlamaması veya bedeli ödememesi) halinde, diğer tarafın Sözleşme’yi feshetme ve [Cezai Şart Tutarı] TL cezai şart talep etme hakkı saklıdır. Ayrıca, kusurlu taraf diğer tarafın uğradığı menfi ve müspet zararları da tazmin etmekle yükümlüdür.</w:t>
      </w:r>
    </w:p>
    <w:p>
      <w:pPr>
        <w:pStyle w:val="BodyText"/>
      </w:pPr>
      <w:r>
        <w:rPr>
          <w:b/>
        </w:rPr>
        <w:t xml:space="preserve">12. ANLAŞMAZLIKLARIN ÇÖZÜMÜ</w:t>
      </w:r>
    </w:p>
    <w:p>
      <w:pPr>
        <w:pStyle w:val="BodyText"/>
      </w:pPr>
      <w:r>
        <w:t xml:space="preserve">İşbu Sözleşme’nin uygulanmasından doğabilecek her türlü anlaşmazlığın çözümünde [Şehir] Mahkemeleri ve İcra Daireleri yetkilidir.</w:t>
      </w:r>
    </w:p>
    <w:p>
      <w:pPr>
        <w:pStyle w:val="BodyText"/>
      </w:pPr>
      <w:r>
        <w:rPr>
          <w:b/>
        </w:rPr>
        <w:t xml:space="preserve">13. TEBLİGAT ADRESLERİ</w:t>
      </w:r>
    </w:p>
    <w:p>
      <w:pPr>
        <w:pStyle w:val="BodyText"/>
      </w:pPr>
      <w:r>
        <w:t xml:space="preserve">Tarafların yukarıda belirtilen adresleri yasal tebligat adresleridir.</w:t>
      </w:r>
    </w:p>
    <w:p>
      <w:pPr>
        <w:pStyle w:val="BodyText"/>
      </w:pPr>
      <w:r>
        <w:rPr>
          <w:b/>
        </w:rPr>
        <w:t xml:space="preserve">14. SÖZLEŞMENİN İMZASI VE YÜRÜRLÜK</w:t>
      </w:r>
    </w:p>
    <w:p>
      <w:pPr>
        <w:pStyle w:val="BodyText"/>
      </w:pPr>
      <w:r>
        <w:t xml:space="preserve">İşbu Sözleşme …/…/… tarihinde [Şehir] … Noterliği’nde … yevmiye numarası ile düzenlenmiş ve taraflarca okunarak imzalanmış olup, imza tarihinde yürürlüğe girer.</w:t>
      </w:r>
    </w:p>
    <w:p>
      <w:pPr>
        <w:pStyle w:val="BodyText"/>
      </w:pPr>
      <w:r>
        <w:rPr>
          <w:b/>
        </w:rPr>
        <w:t xml:space="preserve">SATICI / ARSA SAHİBİ</w:t>
      </w:r>
    </w:p>
    <w:p>
      <w:pPr>
        <w:pStyle w:val="BodyText"/>
      </w:pPr>
      <w:r>
        <w:t xml:space="preserve">[Adı Soyadı/Unvanı]</w:t>
      </w:r>
      <w:r>
        <w:t xml:space="preserve"> </w:t>
      </w:r>
      <w:r>
        <w:t xml:space="preserve">[İmza]</w:t>
      </w:r>
    </w:p>
    <w:p>
      <w:pPr>
        <w:pStyle w:val="BodyText"/>
      </w:pPr>
      <w:r>
        <w:rPr>
          <w:b/>
        </w:rPr>
        <w:t xml:space="preserve">ALICI / YÜKLENİCİ</w:t>
      </w:r>
    </w:p>
    <w:p>
      <w:pPr>
        <w:pStyle w:val="BodyText"/>
      </w:pPr>
      <w:r>
        <w:t xml:space="preserve">[Şirket Unvanı]</w:t>
      </w:r>
      <w:r>
        <w:t xml:space="preserve"> </w:t>
      </w:r>
      <w:r>
        <w:t xml:space="preserve">[Yetkili Adı Soyadı]</w:t>
      </w:r>
      <w:r>
        <w:t xml:space="preserve"> </w:t>
      </w:r>
      <w:r>
        <w:t xml:space="preserve">[Kaşe ve İmza]</w:t>
      </w:r>
    </w:p>
    <w:p>
      <w:pPr>
        <w:pStyle w:val="BodyText"/>
      </w:pPr>
      <w:r>
        <w:rPr>
          <w:b/>
        </w:rPr>
        <w:t xml:space="preserve">EKLER:</w:t>
      </w:r>
      <w:r>
        <w:t xml:space="preserve"> </w:t>
      </w:r>
      <w:r>
        <w:t xml:space="preserve">1. Onaylı Projeler</w:t>
      </w:r>
      <w:r>
        <w:t xml:space="preserve"> </w:t>
      </w:r>
      <w:r>
        <w:t xml:space="preserve">2. Teknik Şartname</w:t>
      </w:r>
      <w:r>
        <w:t xml:space="preserve"> </w:t>
      </w:r>
      <w:r>
        <w:t xml:space="preserve">3. Vaziyet Planı ve Paylaşım Planı (varsa)</w:t>
      </w:r>
      <w:r>
        <w:t xml:space="preserve"> </w:t>
      </w:r>
      <w:r>
        <w:t xml:space="preserve">4. [Diğer Belgeler: Tapu Kaydı Örneği, Teminat vb.]</w:t>
      </w:r>
    </w:p>
    <w:p>
      <w:r>
        <w:pict>
          <v:rect style="width:0;height:1.5pt" o:hralign="center" o:hrstd="t" o:hr="t"/>
        </w:pict>
      </w:r>
    </w:p>
    <w:p>
      <w:pPr>
        <w:pStyle w:val="FirstParagraph"/>
      </w:pPr>
      <w:r>
        <w:rPr>
          <w:b/>
        </w:rPr>
        <w:t xml:space="preserve">YASAL UYARI:</w:t>
      </w:r>
    </w:p>
    <w:p>
      <w:pPr>
        <w:pStyle w:val="BodyText"/>
      </w:pPr>
      <w:r>
        <w:rPr>
          <w:b/>
        </w:rPr>
        <w:t xml:space="preserve">Bu belge, yalnızca genel bilgi ve örnek amaçlı hazırlanmış bir arsa satış vaadi ve inşaat sözleşmesi taslağıdır. Bu tür sözleşmeler karmaşık hukuki sonuçlar doğurur ve tapu siciline şerh edilmesi gibi resmi işlemler gerektirir. İşbu taslak sözleşme metni, hukuki tavsiye niteliği taşımaz ve tüm yasal gereklilikleri kapsam নাওabilir. Bu sözleşmeyi veya benzer bir sözleşmeyi imzalamadan önce, mutlaka bir NOTER huzurunda düzenlenmesi ve gayrimenkul hukuku ile inşaat hukuku konusunda uzman bir avukata danışmanız, tapu kayıtlarını detaylı inceletmeniz ve sözleşmeyi kendi özel durumunuza göre uyarlatmanız hayati önem taşımaktadır. Bu taslağın kullanılmasından doğabilecek herhangi bir hukuki sorumluluk kabul edilmez.</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2025-05-05T20:38:33Z</dcterms:created>
  <dcterms:modified xsi:type="dcterms:W3CDTF">2025-05-05T20:38:33Z</dcterms:modified>
</cp:coreProperties>
</file>

<file path=docProps/custom.xml><?xml version="1.0" encoding="utf-8"?>
<Properties xmlns="http://schemas.openxmlformats.org/officeDocument/2006/custom-properties" xmlns:vt="http://schemas.openxmlformats.org/officeDocument/2006/docPropsVTypes"/>
</file>